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CD" w:rsidRDefault="001D40CD" w:rsidP="001D40CD">
      <w:pPr>
        <w:spacing w:line="360" w:lineRule="auto"/>
        <w:jc w:val="both"/>
      </w:pPr>
    </w:p>
    <w:p w:rsidR="00291BF9" w:rsidRDefault="001D40CD" w:rsidP="00291BF9">
      <w:r>
        <w:rPr>
          <w:b/>
        </w:rPr>
        <w:t xml:space="preserve">DEKLARACJA  ZGODNOŚCI </w:t>
      </w:r>
      <w:r w:rsidR="00291BF9">
        <w:rPr>
          <w:b/>
        </w:rPr>
        <w:t xml:space="preserve"> </w:t>
      </w:r>
      <w:r>
        <w:t xml:space="preserve">CE zgodnie z Dyrektywa Sprzętu Radiowego (RED) </w:t>
      </w:r>
    </w:p>
    <w:p w:rsidR="001D40CD" w:rsidRPr="00291BF9" w:rsidRDefault="001D40CD" w:rsidP="00291BF9">
      <w:pPr>
        <w:rPr>
          <w:b/>
        </w:rPr>
      </w:pPr>
      <w:r>
        <w:t>2014/53/EU</w:t>
      </w:r>
    </w:p>
    <w:p w:rsidR="00291BF9" w:rsidRDefault="00291BF9" w:rsidP="001D40CD">
      <w:pPr>
        <w:pStyle w:val="Default"/>
      </w:pPr>
    </w:p>
    <w:p w:rsidR="00291BF9" w:rsidRDefault="00291BF9" w:rsidP="001D40CD">
      <w:pPr>
        <w:pStyle w:val="Default"/>
      </w:pPr>
      <w:r>
        <w:t xml:space="preserve">Nr </w:t>
      </w:r>
      <w:proofErr w:type="spellStart"/>
      <w:r>
        <w:t>certyfikatu</w:t>
      </w:r>
      <w:proofErr w:type="spellEnd"/>
      <w:r>
        <w:t>: ATSZAWW180403004</w:t>
      </w:r>
    </w:p>
    <w:p w:rsidR="00291BF9" w:rsidRDefault="00291BF9" w:rsidP="001D40CD">
      <w:pPr>
        <w:pStyle w:val="Default"/>
      </w:pPr>
      <w:proofErr w:type="spellStart"/>
      <w:r>
        <w:t>Posiadacz</w:t>
      </w:r>
      <w:proofErr w:type="spellEnd"/>
      <w:r>
        <w:t xml:space="preserve"> </w:t>
      </w:r>
      <w:proofErr w:type="spellStart"/>
      <w:r>
        <w:t>certyfikatu</w:t>
      </w:r>
      <w:proofErr w:type="spellEnd"/>
      <w:r>
        <w:t xml:space="preserve">: Shenzhen </w:t>
      </w:r>
      <w:proofErr w:type="spellStart"/>
      <w:r>
        <w:t>Renqing</w:t>
      </w:r>
      <w:proofErr w:type="spellEnd"/>
      <w:r>
        <w:t xml:space="preserve"> Excellent Investment Co. Ltd</w:t>
      </w:r>
    </w:p>
    <w:p w:rsidR="00291BF9" w:rsidRDefault="00291BF9" w:rsidP="001D40CD">
      <w:pPr>
        <w:pStyle w:val="Default"/>
      </w:pPr>
      <w:proofErr w:type="spellStart"/>
      <w:r>
        <w:t>Adres</w:t>
      </w:r>
      <w:proofErr w:type="spellEnd"/>
      <w:r>
        <w:t xml:space="preserve">: 3/F, Block A7, </w:t>
      </w:r>
      <w:proofErr w:type="spellStart"/>
      <w:r>
        <w:t>Nanshan</w:t>
      </w:r>
      <w:proofErr w:type="spellEnd"/>
      <w:r>
        <w:t xml:space="preserve"> </w:t>
      </w:r>
      <w:proofErr w:type="spellStart"/>
      <w:r>
        <w:t>iPark</w:t>
      </w:r>
      <w:proofErr w:type="spellEnd"/>
      <w:r>
        <w:t xml:space="preserve">, No. 1001 </w:t>
      </w:r>
      <w:proofErr w:type="spellStart"/>
      <w:r>
        <w:t>Xueyuan</w:t>
      </w:r>
      <w:proofErr w:type="spellEnd"/>
      <w:r>
        <w:t xml:space="preserve"> Road, </w:t>
      </w:r>
      <w:proofErr w:type="spellStart"/>
      <w:r>
        <w:t>Nanshan</w:t>
      </w:r>
      <w:proofErr w:type="spellEnd"/>
      <w:r>
        <w:t xml:space="preserve"> District, Shenzhen, </w:t>
      </w:r>
      <w:proofErr w:type="spellStart"/>
      <w:r>
        <w:t>Chiny</w:t>
      </w:r>
      <w:proofErr w:type="spellEnd"/>
    </w:p>
    <w:p w:rsidR="00291BF9" w:rsidRDefault="00291BF9" w:rsidP="001D40CD">
      <w:pPr>
        <w:pStyle w:val="Default"/>
      </w:pPr>
    </w:p>
    <w:p w:rsidR="00291BF9" w:rsidRDefault="00291BF9" w:rsidP="00291BF9">
      <w:pPr>
        <w:pStyle w:val="Default"/>
      </w:pPr>
      <w:proofErr w:type="spellStart"/>
      <w:r>
        <w:t>Producent</w:t>
      </w:r>
      <w:proofErr w:type="spellEnd"/>
      <w:r>
        <w:t xml:space="preserve">: Shenzhen </w:t>
      </w:r>
      <w:proofErr w:type="spellStart"/>
      <w:r>
        <w:t>Renqing</w:t>
      </w:r>
      <w:proofErr w:type="spellEnd"/>
      <w:r>
        <w:t xml:space="preserve"> Excellent Investment Co. Ltd</w:t>
      </w:r>
    </w:p>
    <w:p w:rsidR="00291BF9" w:rsidRDefault="00291BF9" w:rsidP="001D40CD">
      <w:pPr>
        <w:pStyle w:val="Default"/>
      </w:pPr>
      <w:proofErr w:type="spellStart"/>
      <w:r>
        <w:t>Adres</w:t>
      </w:r>
      <w:proofErr w:type="spellEnd"/>
      <w:r>
        <w:t xml:space="preserve">: 3/F, Block A7, </w:t>
      </w:r>
      <w:proofErr w:type="spellStart"/>
      <w:r>
        <w:t>Nanshan</w:t>
      </w:r>
      <w:proofErr w:type="spellEnd"/>
      <w:r>
        <w:t xml:space="preserve"> </w:t>
      </w:r>
      <w:proofErr w:type="spellStart"/>
      <w:r>
        <w:t>iPark</w:t>
      </w:r>
      <w:proofErr w:type="spellEnd"/>
      <w:r>
        <w:t xml:space="preserve">, No. 1001 </w:t>
      </w:r>
      <w:proofErr w:type="spellStart"/>
      <w:r>
        <w:t>Xueyuan</w:t>
      </w:r>
      <w:proofErr w:type="spellEnd"/>
      <w:r>
        <w:t xml:space="preserve"> Road, </w:t>
      </w:r>
      <w:proofErr w:type="spellStart"/>
      <w:r>
        <w:t>Nanshan</w:t>
      </w:r>
      <w:proofErr w:type="spellEnd"/>
      <w:r>
        <w:t xml:space="preserve"> District, Shenzhen, </w:t>
      </w:r>
      <w:proofErr w:type="spellStart"/>
      <w:r>
        <w:t>Chiny</w:t>
      </w:r>
      <w:proofErr w:type="spellEnd"/>
    </w:p>
    <w:p w:rsidR="00291BF9" w:rsidRDefault="00291BF9" w:rsidP="001D40CD">
      <w:pPr>
        <w:pStyle w:val="Default"/>
      </w:pPr>
    </w:p>
    <w:p w:rsidR="001D40CD" w:rsidRDefault="001D40CD" w:rsidP="001D40CD">
      <w:pPr>
        <w:spacing w:line="360" w:lineRule="auto"/>
      </w:pPr>
      <w:r>
        <w:t xml:space="preserve">Produkt: </w:t>
      </w:r>
      <w:r w:rsidR="00291BF9">
        <w:t>Bezprzewodowy uchwyt samochodowy grawitacyjny do ładowania</w:t>
      </w:r>
    </w:p>
    <w:p w:rsidR="001D40CD" w:rsidRPr="00E71EA2" w:rsidRDefault="00291BF9" w:rsidP="001D40CD">
      <w:pPr>
        <w:spacing w:line="360" w:lineRule="auto"/>
      </w:pPr>
      <w:r>
        <w:t>Model: RWC0246</w:t>
      </w:r>
    </w:p>
    <w:p w:rsidR="001D40CD" w:rsidRPr="00E71EA2" w:rsidRDefault="001D40CD" w:rsidP="001D40CD">
      <w:pPr>
        <w:spacing w:line="360" w:lineRule="auto"/>
      </w:pPr>
      <w:r w:rsidRPr="00E71EA2">
        <w:t xml:space="preserve">Nazwa marki: </w:t>
      </w:r>
      <w:r w:rsidR="00291BF9">
        <w:t xml:space="preserve">ROCK </w:t>
      </w:r>
      <w:proofErr w:type="spellStart"/>
      <w:r w:rsidR="00291BF9">
        <w:t>rock</w:t>
      </w:r>
      <w:proofErr w:type="spellEnd"/>
      <w:r w:rsidR="00291BF9">
        <w:t xml:space="preserve"> </w:t>
      </w:r>
      <w:proofErr w:type="spellStart"/>
      <w:r w:rsidR="00291BF9">
        <w:t>space</w:t>
      </w:r>
      <w:proofErr w:type="spellEnd"/>
    </w:p>
    <w:p w:rsidR="001D40CD" w:rsidRDefault="00291BF9" w:rsidP="001D40CD">
      <w:pPr>
        <w:spacing w:line="360" w:lineRule="auto"/>
      </w:pPr>
      <w:r>
        <w:t>Wydajność:</w:t>
      </w:r>
    </w:p>
    <w:p w:rsidR="00291BF9" w:rsidRDefault="00291BF9" w:rsidP="001D40CD">
      <w:pPr>
        <w:spacing w:line="360" w:lineRule="auto"/>
      </w:pPr>
      <w:r>
        <w:t>Wejście: DC 5V, 2A, DC 9V 1.7A</w:t>
      </w:r>
    </w:p>
    <w:p w:rsidR="00291BF9" w:rsidRPr="00E71EA2" w:rsidRDefault="00291BF9" w:rsidP="001D40CD">
      <w:pPr>
        <w:spacing w:line="360" w:lineRule="auto"/>
      </w:pPr>
      <w:r>
        <w:t>Wyjście: DC 5V, 1 A; DC 9V, 1.1A, 10WMax</w:t>
      </w:r>
    </w:p>
    <w:p w:rsidR="001D40CD" w:rsidRDefault="001D40CD" w:rsidP="001D40CD">
      <w:pPr>
        <w:spacing w:line="360" w:lineRule="auto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4403"/>
        <w:gridCol w:w="3119"/>
      </w:tblGrid>
      <w:tr w:rsidR="00291BF9" w:rsidTr="0037682B">
        <w:tc>
          <w:tcPr>
            <w:tcW w:w="6487" w:type="dxa"/>
            <w:gridSpan w:val="2"/>
          </w:tcPr>
          <w:p w:rsidR="00291BF9" w:rsidRDefault="00291BF9" w:rsidP="00DC4463">
            <w:pPr>
              <w:spacing w:line="360" w:lineRule="auto"/>
            </w:pPr>
            <w:r>
              <w:t>Sprzęt radio spełnia poniższe wymagania</w:t>
            </w:r>
          </w:p>
        </w:tc>
        <w:tc>
          <w:tcPr>
            <w:tcW w:w="3119" w:type="dxa"/>
          </w:tcPr>
          <w:p w:rsidR="00291BF9" w:rsidRDefault="00291BF9" w:rsidP="00DC4463">
            <w:pPr>
              <w:spacing w:line="360" w:lineRule="auto"/>
            </w:pPr>
            <w:r>
              <w:t>Zgodność</w:t>
            </w:r>
          </w:p>
        </w:tc>
      </w:tr>
      <w:tr w:rsidR="001D40CD" w:rsidTr="00DC4463">
        <w:tc>
          <w:tcPr>
            <w:tcW w:w="2084" w:type="dxa"/>
          </w:tcPr>
          <w:p w:rsidR="001D40CD" w:rsidRDefault="001D40CD" w:rsidP="00DC4463">
            <w:pPr>
              <w:spacing w:line="360" w:lineRule="auto"/>
            </w:pPr>
            <w:r>
              <w:t>Art. 3.1 (a) Zdrowie</w:t>
            </w:r>
          </w:p>
        </w:tc>
        <w:tc>
          <w:tcPr>
            <w:tcW w:w="4403" w:type="dxa"/>
          </w:tcPr>
          <w:p w:rsidR="001D40CD" w:rsidRDefault="001D40CD" w:rsidP="00291BF9">
            <w:pPr>
              <w:spacing w:line="360" w:lineRule="auto"/>
            </w:pPr>
            <w:r>
              <w:t xml:space="preserve">EN </w:t>
            </w:r>
            <w:r w:rsidR="00291BF9">
              <w:t>60950-1:2006+A11:2009+A1:2010+A12:2011</w:t>
            </w:r>
          </w:p>
        </w:tc>
        <w:tc>
          <w:tcPr>
            <w:tcW w:w="3119" w:type="dxa"/>
          </w:tcPr>
          <w:p w:rsidR="001D40CD" w:rsidRDefault="00291BF9" w:rsidP="00DC4463">
            <w:pPr>
              <w:spacing w:line="360" w:lineRule="auto"/>
            </w:pPr>
            <w:r>
              <w:t>Tak</w:t>
            </w:r>
          </w:p>
        </w:tc>
      </w:tr>
      <w:tr w:rsidR="001D40CD" w:rsidTr="00DC4463">
        <w:tc>
          <w:tcPr>
            <w:tcW w:w="2084" w:type="dxa"/>
          </w:tcPr>
          <w:p w:rsidR="001D40CD" w:rsidRDefault="001D40CD" w:rsidP="00DC4463">
            <w:pPr>
              <w:spacing w:line="360" w:lineRule="auto"/>
            </w:pPr>
            <w:r>
              <w:t>Art. 3.1 (a) Bezpieczeństwo</w:t>
            </w:r>
          </w:p>
        </w:tc>
        <w:tc>
          <w:tcPr>
            <w:tcW w:w="4403" w:type="dxa"/>
          </w:tcPr>
          <w:p w:rsidR="001D40CD" w:rsidRDefault="00291BF9" w:rsidP="00DC4463">
            <w:pPr>
              <w:spacing w:line="360" w:lineRule="auto"/>
            </w:pPr>
            <w:r>
              <w:t>EN62311:2008</w:t>
            </w:r>
          </w:p>
        </w:tc>
        <w:tc>
          <w:tcPr>
            <w:tcW w:w="3119" w:type="dxa"/>
          </w:tcPr>
          <w:p w:rsidR="001D40CD" w:rsidRDefault="00291BF9" w:rsidP="00DC4463">
            <w:pPr>
              <w:spacing w:line="360" w:lineRule="auto"/>
            </w:pPr>
            <w:r>
              <w:t>Tak</w:t>
            </w:r>
          </w:p>
        </w:tc>
      </w:tr>
      <w:tr w:rsidR="001D40CD" w:rsidTr="00DC4463">
        <w:tc>
          <w:tcPr>
            <w:tcW w:w="2084" w:type="dxa"/>
          </w:tcPr>
          <w:p w:rsidR="001D40CD" w:rsidRDefault="001D40CD" w:rsidP="00DC4463">
            <w:pPr>
              <w:spacing w:line="360" w:lineRule="auto"/>
            </w:pPr>
            <w:r>
              <w:t>Art. 3.1. (b) EMC</w:t>
            </w:r>
          </w:p>
        </w:tc>
        <w:tc>
          <w:tcPr>
            <w:tcW w:w="4403" w:type="dxa"/>
          </w:tcPr>
          <w:p w:rsidR="001D40CD" w:rsidRPr="00291BF9" w:rsidRDefault="00291BF9" w:rsidP="00291BF9">
            <w:pPr>
              <w:spacing w:line="360" w:lineRule="auto"/>
              <w:rPr>
                <w:lang w:val="en-GB"/>
              </w:rPr>
            </w:pPr>
            <w:r w:rsidRPr="00291BF9">
              <w:rPr>
                <w:lang w:val="en-GB"/>
              </w:rPr>
              <w:t xml:space="preserve">ETSI </w:t>
            </w:r>
            <w:r w:rsidR="001D40CD" w:rsidRPr="00291BF9">
              <w:rPr>
                <w:lang w:val="en-GB"/>
              </w:rPr>
              <w:t xml:space="preserve"> EN 301 489-1 V2.2.0 (2017-03) </w:t>
            </w:r>
            <w:r w:rsidRPr="00291BF9">
              <w:rPr>
                <w:lang w:val="en-GB"/>
              </w:rPr>
              <w:t xml:space="preserve">ETSI  </w:t>
            </w:r>
            <w:r w:rsidR="001D40CD" w:rsidRPr="00291BF9">
              <w:rPr>
                <w:lang w:val="en-GB"/>
              </w:rPr>
              <w:t>EN 301 489-</w:t>
            </w:r>
            <w:r>
              <w:rPr>
                <w:lang w:val="en-GB"/>
              </w:rPr>
              <w:t>3</w:t>
            </w:r>
            <w:r w:rsidR="001D40CD" w:rsidRPr="00291BF9">
              <w:rPr>
                <w:lang w:val="en-GB"/>
              </w:rPr>
              <w:t xml:space="preserve"> V3.2.0 (2017-03) </w:t>
            </w:r>
          </w:p>
        </w:tc>
        <w:tc>
          <w:tcPr>
            <w:tcW w:w="3119" w:type="dxa"/>
          </w:tcPr>
          <w:p w:rsidR="001D40CD" w:rsidRDefault="00291BF9" w:rsidP="00DC4463">
            <w:pPr>
              <w:spacing w:line="360" w:lineRule="auto"/>
            </w:pPr>
            <w:r>
              <w:t>Tak</w:t>
            </w:r>
          </w:p>
        </w:tc>
      </w:tr>
      <w:tr w:rsidR="001D40CD" w:rsidTr="00DC4463">
        <w:tc>
          <w:tcPr>
            <w:tcW w:w="2084" w:type="dxa"/>
          </w:tcPr>
          <w:p w:rsidR="001D40CD" w:rsidRDefault="001D40CD" w:rsidP="00DC4463">
            <w:pPr>
              <w:spacing w:line="360" w:lineRule="auto"/>
            </w:pPr>
            <w:r>
              <w:t>Art. 3.2 Radio</w:t>
            </w:r>
          </w:p>
        </w:tc>
        <w:tc>
          <w:tcPr>
            <w:tcW w:w="4403" w:type="dxa"/>
          </w:tcPr>
          <w:p w:rsidR="001D40CD" w:rsidRDefault="001D40CD" w:rsidP="00291BF9">
            <w:pPr>
              <w:spacing w:line="360" w:lineRule="auto"/>
            </w:pPr>
            <w:r w:rsidRPr="00FE2354">
              <w:t xml:space="preserve">ETSI EN </w:t>
            </w:r>
            <w:r w:rsidR="00291BF9">
              <w:t>303</w:t>
            </w:r>
            <w:r w:rsidRPr="00FE2354">
              <w:t xml:space="preserve"> </w:t>
            </w:r>
            <w:r w:rsidR="00291BF9">
              <w:t>417</w:t>
            </w:r>
            <w:r w:rsidRPr="00FE2354">
              <w:t xml:space="preserve"> V</w:t>
            </w:r>
            <w:r w:rsidR="00291BF9">
              <w:t>1</w:t>
            </w:r>
            <w:r w:rsidRPr="00FE2354">
              <w:t>.1.1(201</w:t>
            </w:r>
            <w:r w:rsidR="00291BF9">
              <w:t>7</w:t>
            </w:r>
            <w:r w:rsidRPr="00FE2354">
              <w:t>-</w:t>
            </w:r>
            <w:r w:rsidR="00291BF9">
              <w:t>09</w:t>
            </w:r>
            <w:r w:rsidRPr="00FE2354">
              <w:t>)</w:t>
            </w:r>
          </w:p>
        </w:tc>
        <w:tc>
          <w:tcPr>
            <w:tcW w:w="3119" w:type="dxa"/>
          </w:tcPr>
          <w:p w:rsidR="001D40CD" w:rsidRDefault="00291BF9" w:rsidP="00DC4463">
            <w:pPr>
              <w:spacing w:line="360" w:lineRule="auto"/>
            </w:pPr>
            <w:r>
              <w:t>Tak</w:t>
            </w:r>
          </w:p>
        </w:tc>
      </w:tr>
    </w:tbl>
    <w:p w:rsidR="001D40CD" w:rsidRDefault="001D40CD" w:rsidP="001D40CD">
      <w:pPr>
        <w:spacing w:line="360" w:lineRule="auto"/>
      </w:pPr>
    </w:p>
    <w:p w:rsidR="00F972F3" w:rsidRDefault="00291BF9">
      <w:r>
        <w:t>Data: 24 kwiecień, 2018</w:t>
      </w:r>
    </w:p>
    <w:p w:rsidR="00291BF9" w:rsidRDefault="00291BF9">
      <w:r>
        <w:t>Certyfikowane przez: Tom Chen – Manager</w:t>
      </w:r>
    </w:p>
    <w:p w:rsidR="00291BF9" w:rsidRDefault="00291BF9"/>
    <w:p w:rsidR="00291BF9" w:rsidRDefault="00291BF9">
      <w:r>
        <w:t>Znak CE może być używany, jeśli spełnione są wszystkie odpowiednie Dyrektywy EU</w:t>
      </w:r>
    </w:p>
    <w:sectPr w:rsidR="0029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D40CD"/>
    <w:rsid w:val="00013B14"/>
    <w:rsid w:val="001D40CD"/>
    <w:rsid w:val="00261FBE"/>
    <w:rsid w:val="00291BF9"/>
    <w:rsid w:val="00F9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40C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TZ Poland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Sobecki</dc:creator>
  <cp:keywords/>
  <dc:description/>
  <cp:lastModifiedBy>Tomasz Sobecki</cp:lastModifiedBy>
  <cp:revision>2</cp:revision>
  <dcterms:created xsi:type="dcterms:W3CDTF">2019-07-29T13:42:00Z</dcterms:created>
  <dcterms:modified xsi:type="dcterms:W3CDTF">2019-07-29T14:06:00Z</dcterms:modified>
</cp:coreProperties>
</file>