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C96" w:rsidRPr="00E3286C" w:rsidRDefault="009C3C96" w:rsidP="009C3C96">
      <w:pPr>
        <w:jc w:val="center"/>
        <w:rPr>
          <w:b/>
        </w:rPr>
      </w:pPr>
      <w:r>
        <w:rPr>
          <w:b/>
        </w:rPr>
        <w:t xml:space="preserve">DEKLARACJA  ZGODNOŚCI </w:t>
      </w:r>
    </w:p>
    <w:p w:rsidR="009C3C96" w:rsidRDefault="009C3C96" w:rsidP="009C3C96">
      <w:pPr>
        <w:jc w:val="center"/>
      </w:pPr>
    </w:p>
    <w:p w:rsidR="009C3C96" w:rsidRDefault="009C3C96" w:rsidP="009C3C96">
      <w:pPr>
        <w:jc w:val="center"/>
      </w:pPr>
    </w:p>
    <w:p w:rsidR="009C3C96" w:rsidRPr="009C3C96" w:rsidRDefault="009C3C96" w:rsidP="009C3C96">
      <w:pPr>
        <w:spacing w:line="360" w:lineRule="auto"/>
        <w:rPr>
          <w:lang w:val="en-GB"/>
        </w:rPr>
      </w:pPr>
      <w:proofErr w:type="spellStart"/>
      <w:r w:rsidRPr="009C3C96">
        <w:rPr>
          <w:lang w:val="en-GB"/>
        </w:rPr>
        <w:t>Produkt</w:t>
      </w:r>
      <w:proofErr w:type="spellEnd"/>
      <w:r w:rsidRPr="009C3C96">
        <w:rPr>
          <w:lang w:val="en-GB"/>
        </w:rPr>
        <w:t xml:space="preserve">: </w:t>
      </w:r>
      <w:proofErr w:type="spellStart"/>
      <w:r w:rsidRPr="009C3C96">
        <w:rPr>
          <w:lang w:val="en-GB"/>
        </w:rPr>
        <w:t>Mysz</w:t>
      </w:r>
      <w:proofErr w:type="spellEnd"/>
      <w:r w:rsidRPr="009C3C96">
        <w:rPr>
          <w:lang w:val="en-GB"/>
        </w:rPr>
        <w:t xml:space="preserve"> </w:t>
      </w:r>
      <w:proofErr w:type="spellStart"/>
      <w:r w:rsidRPr="009C3C96">
        <w:rPr>
          <w:lang w:val="en-GB"/>
        </w:rPr>
        <w:t>komputerowa</w:t>
      </w:r>
      <w:proofErr w:type="spellEnd"/>
    </w:p>
    <w:p w:rsidR="009C3C96" w:rsidRPr="009C3C96" w:rsidRDefault="009C3C96" w:rsidP="009C3C96">
      <w:pPr>
        <w:spacing w:line="360" w:lineRule="auto"/>
        <w:rPr>
          <w:lang w:val="en-GB"/>
        </w:rPr>
      </w:pPr>
      <w:r>
        <w:rPr>
          <w:lang w:val="en-GB"/>
        </w:rPr>
        <w:t xml:space="preserve">Model: </w:t>
      </w:r>
      <w:proofErr w:type="spellStart"/>
      <w:r>
        <w:rPr>
          <w:lang w:val="en-GB"/>
        </w:rPr>
        <w:t>Skyee</w:t>
      </w:r>
      <w:proofErr w:type="spellEnd"/>
    </w:p>
    <w:p w:rsidR="009C3C96" w:rsidRDefault="009C3C96" w:rsidP="009C3C96">
      <w:pPr>
        <w:spacing w:line="360" w:lineRule="auto"/>
        <w:rPr>
          <w:lang w:val="en-GB"/>
        </w:rPr>
      </w:pPr>
      <w:proofErr w:type="spellStart"/>
      <w:r w:rsidRPr="00844389">
        <w:rPr>
          <w:lang w:val="en-GB"/>
        </w:rPr>
        <w:t>Producent</w:t>
      </w:r>
      <w:proofErr w:type="spellEnd"/>
      <w:r w:rsidRPr="00844389">
        <w:rPr>
          <w:lang w:val="en-GB"/>
        </w:rPr>
        <w:t>:</w:t>
      </w:r>
      <w:r>
        <w:rPr>
          <w:lang w:val="en-GB"/>
        </w:rPr>
        <w:t xml:space="preserve"> </w:t>
      </w:r>
      <w:r w:rsidRPr="009C3C96">
        <w:rPr>
          <w:lang w:val="en-GB"/>
        </w:rPr>
        <w:t>SHENZHEN WIN'S INT'L GROUP LIMITED</w:t>
      </w:r>
    </w:p>
    <w:p w:rsidR="009C3C96" w:rsidRDefault="009C3C96" w:rsidP="009C3C96">
      <w:pPr>
        <w:spacing w:line="360" w:lineRule="auto"/>
        <w:rPr>
          <w:lang w:val="en-GB"/>
        </w:rPr>
      </w:pPr>
      <w:proofErr w:type="spellStart"/>
      <w:r>
        <w:rPr>
          <w:lang w:val="en-GB"/>
        </w:rPr>
        <w:t>Adres</w:t>
      </w:r>
      <w:proofErr w:type="spellEnd"/>
      <w:r>
        <w:rPr>
          <w:lang w:val="en-GB"/>
        </w:rPr>
        <w:t xml:space="preserve">: </w:t>
      </w:r>
      <w:r w:rsidRPr="009C3C96">
        <w:rPr>
          <w:lang w:val="en-GB"/>
        </w:rPr>
        <w:t>NO.5 BUILDING,LIAOKENG INDUSTRIAL ZONE,SHIYAN TOWN,BAOAN DISTRICT SHENZHEN</w:t>
      </w:r>
    </w:p>
    <w:p w:rsidR="009C3C96" w:rsidRDefault="009C3C96" w:rsidP="009C3C96">
      <w:pPr>
        <w:spacing w:line="360" w:lineRule="auto"/>
      </w:pPr>
      <w:r w:rsidRPr="00CF6860">
        <w:t xml:space="preserve">Znak handlowy: </w:t>
      </w:r>
      <w:proofErr w:type="spellStart"/>
      <w:r>
        <w:t>Skyee</w:t>
      </w:r>
      <w:proofErr w:type="spellEnd"/>
    </w:p>
    <w:p w:rsidR="009C3C96" w:rsidRPr="00CF6860" w:rsidRDefault="009C3C96" w:rsidP="009C3C96">
      <w:pPr>
        <w:spacing w:line="360" w:lineRule="auto"/>
      </w:pPr>
      <w:r>
        <w:t>Model: Hi TWS</w:t>
      </w:r>
    </w:p>
    <w:p w:rsidR="009C3C96" w:rsidRDefault="009C3C96" w:rsidP="009C3C96">
      <w:pPr>
        <w:spacing w:line="360" w:lineRule="auto"/>
      </w:pPr>
      <w:r w:rsidRPr="00CF6860">
        <w:t xml:space="preserve">Nr raportu testu: </w:t>
      </w:r>
      <w:r w:rsidRPr="009C3C96">
        <w:t>TB11030494</w:t>
      </w:r>
    </w:p>
    <w:p w:rsidR="009C3C96" w:rsidRDefault="009C3C96" w:rsidP="009C3C96">
      <w:pPr>
        <w:autoSpaceDE w:val="0"/>
        <w:autoSpaceDN w:val="0"/>
        <w:adjustRightInd w:val="0"/>
      </w:pPr>
    </w:p>
    <w:p w:rsidR="009C3C96" w:rsidRDefault="009C3C96" w:rsidP="009C3C96">
      <w:pPr>
        <w:autoSpaceDE w:val="0"/>
        <w:autoSpaceDN w:val="0"/>
        <w:adjustRightInd w:val="0"/>
      </w:pPr>
      <w:r>
        <w:t>Standardy testów:</w:t>
      </w:r>
      <w:r w:rsidRPr="00844389">
        <w:t xml:space="preserve">  </w:t>
      </w:r>
    </w:p>
    <w:p w:rsidR="009C3C96" w:rsidRDefault="009C3C96" w:rsidP="009C3C96">
      <w:pPr>
        <w:autoSpaceDE w:val="0"/>
        <w:autoSpaceDN w:val="0"/>
        <w:adjustRightInd w:val="0"/>
      </w:pPr>
      <w:r w:rsidRPr="009C3C96">
        <w:t xml:space="preserve">EN 55022:2006+A1:2007 </w:t>
      </w:r>
    </w:p>
    <w:p w:rsidR="009C3C96" w:rsidRDefault="009C3C96" w:rsidP="009C3C96">
      <w:pPr>
        <w:autoSpaceDE w:val="0"/>
        <w:autoSpaceDN w:val="0"/>
        <w:adjustRightInd w:val="0"/>
      </w:pPr>
      <w:r w:rsidRPr="009C3C96">
        <w:t>EN 55024:1998+A1:2001+A2:2003</w:t>
      </w:r>
      <w:r w:rsidRPr="00CF6860">
        <w:t xml:space="preserve"> </w:t>
      </w:r>
    </w:p>
    <w:p w:rsidR="009C3C96" w:rsidRDefault="009C3C96" w:rsidP="009C3C96">
      <w:pPr>
        <w:autoSpaceDE w:val="0"/>
        <w:autoSpaceDN w:val="0"/>
        <w:adjustRightInd w:val="0"/>
      </w:pPr>
    </w:p>
    <w:p w:rsidR="009C3C96" w:rsidRDefault="009C3C96" w:rsidP="009C3C96">
      <w:pPr>
        <w:autoSpaceDE w:val="0"/>
        <w:autoSpaceDN w:val="0"/>
        <w:adjustRightInd w:val="0"/>
      </w:pPr>
      <w:r>
        <w:t>Deklaracja jest zgodna z odpowiednimi wymaganiami poniższych dyrektyw Parlamentu Europejskiego i Rady Europejskiej:</w:t>
      </w:r>
    </w:p>
    <w:p w:rsidR="009C3C96" w:rsidRPr="00844389" w:rsidRDefault="009C3C96" w:rsidP="009C3C96">
      <w:pPr>
        <w:autoSpaceDE w:val="0"/>
        <w:autoSpaceDN w:val="0"/>
        <w:adjustRightInd w:val="0"/>
      </w:pPr>
      <w:r>
        <w:t>- Dyrektywa Sprzętu Radio (RED) 2014/53/EU z dnia 16 kwiecień2014</w:t>
      </w:r>
    </w:p>
    <w:p w:rsidR="009C3C96" w:rsidRPr="00844389" w:rsidRDefault="009C3C96" w:rsidP="009C3C96">
      <w:pPr>
        <w:spacing w:line="360" w:lineRule="auto"/>
      </w:pPr>
    </w:p>
    <w:p w:rsidR="009C3C96" w:rsidRDefault="009C3C96" w:rsidP="009C3C96">
      <w:pPr>
        <w:spacing w:line="360" w:lineRule="auto"/>
        <w:jc w:val="both"/>
      </w:pPr>
      <w:r>
        <w:t xml:space="preserve">Testy wykonano na podstawie powyższego zgodnie z Raportem Nr </w:t>
      </w:r>
      <w:r w:rsidRPr="009C3C96">
        <w:t>TB11030494</w:t>
      </w:r>
    </w:p>
    <w:p w:rsidR="009C3C96" w:rsidRDefault="009C3C96" w:rsidP="009C3C96">
      <w:pPr>
        <w:spacing w:line="360" w:lineRule="auto"/>
        <w:jc w:val="both"/>
      </w:pPr>
    </w:p>
    <w:p w:rsidR="009C3C96" w:rsidRDefault="009C3C96" w:rsidP="009C3C96">
      <w:pPr>
        <w:spacing w:line="360" w:lineRule="auto"/>
        <w:jc w:val="right"/>
      </w:pPr>
      <w:r>
        <w:t>Dyrektor Daniel Chen</w:t>
      </w:r>
    </w:p>
    <w:p w:rsidR="009C3C96" w:rsidRDefault="009C3C96" w:rsidP="009C3C96">
      <w:pPr>
        <w:spacing w:line="360" w:lineRule="auto"/>
        <w:jc w:val="right"/>
      </w:pPr>
      <w:r>
        <w:t>Dnia: 24 kwiecień 2019</w:t>
      </w:r>
    </w:p>
    <w:p w:rsidR="009C3C96" w:rsidRPr="00065727" w:rsidRDefault="009C3C96" w:rsidP="009C3C96">
      <w:pPr>
        <w:spacing w:line="360" w:lineRule="auto"/>
      </w:pPr>
    </w:p>
    <w:p w:rsidR="00F972F3" w:rsidRDefault="00F972F3"/>
    <w:sectPr w:rsidR="00F972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compat/>
  <w:rsids>
    <w:rsidRoot w:val="009C3C96"/>
    <w:rsid w:val="00013B14"/>
    <w:rsid w:val="009C3C96"/>
    <w:rsid w:val="009F3C3F"/>
    <w:rsid w:val="00C836D2"/>
    <w:rsid w:val="00F97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3C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TZ Poland</Company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Sobecki</dc:creator>
  <cp:keywords/>
  <dc:description/>
  <cp:lastModifiedBy>Tomasz Sobecki</cp:lastModifiedBy>
  <cp:revision>2</cp:revision>
  <dcterms:created xsi:type="dcterms:W3CDTF">2019-07-29T08:37:00Z</dcterms:created>
  <dcterms:modified xsi:type="dcterms:W3CDTF">2019-07-29T08:48:00Z</dcterms:modified>
</cp:coreProperties>
</file>